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15" w:rsidRDefault="008D7C15" w:rsidP="008D7C15">
      <w:pPr>
        <w:spacing w:line="580" w:lineRule="exact"/>
        <w:jc w:val="center"/>
        <w:rPr>
          <w:rFonts w:ascii="宋体" w:hAnsi="宋体"/>
          <w:b/>
          <w:bCs/>
          <w:sz w:val="48"/>
        </w:rPr>
      </w:pPr>
      <w:r>
        <w:rPr>
          <w:rFonts w:ascii="宋体" w:hAnsi="宋体" w:hint="eastAsia"/>
          <w:b/>
          <w:bCs/>
          <w:sz w:val="48"/>
        </w:rPr>
        <w:t>201</w:t>
      </w:r>
      <w:r w:rsidR="00385B49">
        <w:rPr>
          <w:rFonts w:ascii="宋体" w:hAnsi="宋体" w:hint="eastAsia"/>
          <w:b/>
          <w:bCs/>
          <w:sz w:val="48"/>
        </w:rPr>
        <w:t>7</w:t>
      </w:r>
      <w:r>
        <w:rPr>
          <w:rFonts w:ascii="宋体" w:hAnsi="宋体" w:hint="eastAsia"/>
          <w:b/>
          <w:bCs/>
          <w:sz w:val="48"/>
        </w:rPr>
        <w:t>年</w:t>
      </w:r>
      <w:r w:rsidR="00385B49">
        <w:rPr>
          <w:rFonts w:ascii="宋体" w:hAnsi="宋体" w:hint="eastAsia"/>
          <w:b/>
          <w:bCs/>
          <w:sz w:val="48"/>
        </w:rPr>
        <w:t>桂源电网</w:t>
      </w:r>
      <w:r>
        <w:rPr>
          <w:rFonts w:ascii="宋体" w:hAnsi="宋体" w:hint="eastAsia"/>
          <w:b/>
          <w:bCs/>
          <w:sz w:val="48"/>
        </w:rPr>
        <w:t>有序用电方案</w:t>
      </w:r>
    </w:p>
    <w:p w:rsidR="008D7C15" w:rsidRDefault="008D7C15" w:rsidP="008D7C15">
      <w:pPr>
        <w:spacing w:line="580" w:lineRule="exact"/>
        <w:jc w:val="center"/>
        <w:rPr>
          <w:rFonts w:ascii="仿宋_GB2312" w:eastAsia="仿宋_GB2312" w:hAnsi="宋体"/>
          <w:bCs/>
          <w:color w:val="000000"/>
          <w:sz w:val="30"/>
          <w:szCs w:val="30"/>
        </w:rPr>
      </w:pPr>
    </w:p>
    <w:p w:rsidR="008D7C15" w:rsidRDefault="009C578C" w:rsidP="009C578C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根据桂东电力公司《2017年桂东电网有序用电方案》中</w:t>
      </w:r>
      <w:r w:rsidRPr="009C578C">
        <w:rPr>
          <w:rFonts w:ascii="仿宋_GB2312" w:eastAsia="仿宋_GB2312" w:hAnsi="仿宋_GB2312" w:cs="仿宋_GB2312" w:hint="eastAsia"/>
          <w:sz w:val="32"/>
          <w:szCs w:val="32"/>
        </w:rPr>
        <w:t>《2017年桂东电网超计划用电限电序位表》</w:t>
      </w:r>
      <w:r w:rsidR="00185124">
        <w:rPr>
          <w:rFonts w:ascii="仿宋_GB2312" w:eastAsia="仿宋_GB2312" w:hAnsi="仿宋_GB2312" w:cs="仿宋_GB2312" w:hint="eastAsia"/>
          <w:sz w:val="32"/>
          <w:szCs w:val="32"/>
        </w:rPr>
        <w:t>及贺州供电局</w:t>
      </w:r>
      <w:r w:rsidR="00CA3B89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CA3B89" w:rsidRPr="00CA3B89">
        <w:rPr>
          <w:rFonts w:ascii="仿宋_GB2312" w:eastAsia="仿宋_GB2312" w:hAnsi="仿宋_GB2312" w:cs="仿宋_GB2312" w:hint="eastAsia"/>
          <w:sz w:val="32"/>
          <w:szCs w:val="32"/>
        </w:rPr>
        <w:t>2017年贺州供电局有序用电方案</w:t>
      </w:r>
      <w:r w:rsidR="00CA3B89">
        <w:rPr>
          <w:rFonts w:ascii="仿宋_GB2312" w:eastAsia="仿宋_GB2312" w:hAnsi="仿宋_GB2312" w:cs="仿宋_GB2312" w:hint="eastAsia"/>
          <w:sz w:val="32"/>
          <w:szCs w:val="32"/>
        </w:rPr>
        <w:t>》中《</w:t>
      </w:r>
      <w:r w:rsidR="00CA3B89" w:rsidRPr="00CA3B89">
        <w:rPr>
          <w:rFonts w:ascii="仿宋_GB2312" w:eastAsia="仿宋_GB2312" w:hAnsi="仿宋_GB2312" w:cs="仿宋_GB2312" w:hint="eastAsia"/>
          <w:sz w:val="32"/>
          <w:szCs w:val="32"/>
        </w:rPr>
        <w:t>2017年贺州网区有序用电方案明细表</w:t>
      </w:r>
      <w:r w:rsidR="00CA3B89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9C578C">
        <w:rPr>
          <w:rFonts w:ascii="仿宋_GB2312" w:eastAsia="仿宋_GB2312" w:hAnsi="仿宋_GB2312" w:cs="仿宋_GB2312" w:hint="eastAsia"/>
          <w:sz w:val="32"/>
          <w:szCs w:val="32"/>
        </w:rPr>
        <w:t>分配的错避峰、限电指标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D7C15">
        <w:rPr>
          <w:rFonts w:ascii="仿宋_GB2312" w:eastAsia="仿宋_GB2312" w:hAnsi="仿宋_GB2312" w:cs="仿宋_GB2312" w:hint="eastAsia"/>
          <w:sz w:val="32"/>
          <w:szCs w:val="32"/>
        </w:rPr>
        <w:t>为在电力供应不足的情况下，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做好桂源电网有序用电工作，</w:t>
      </w:r>
      <w:r w:rsidR="008A6160">
        <w:rPr>
          <w:rFonts w:ascii="仿宋_GB2312" w:eastAsia="仿宋_GB2312" w:hAnsi="仿宋_GB2312" w:cs="仿宋_GB2312" w:hint="eastAsia"/>
          <w:sz w:val="32"/>
          <w:szCs w:val="32"/>
        </w:rPr>
        <w:t>特制定</w:t>
      </w:r>
      <w:r w:rsidR="00CA3B89">
        <w:rPr>
          <w:rFonts w:ascii="仿宋_GB2312" w:eastAsia="仿宋_GB2312" w:hAnsi="仿宋_GB2312" w:cs="仿宋_GB2312" w:hint="eastAsia"/>
          <w:sz w:val="32"/>
          <w:szCs w:val="32"/>
        </w:rPr>
        <w:t>本方案</w:t>
      </w:r>
      <w:r w:rsidR="008A6160">
        <w:rPr>
          <w:rFonts w:ascii="仿宋_GB2312" w:eastAsia="仿宋_GB2312" w:hAnsi="仿宋_GB2312" w:cs="仿宋_GB2312" w:hint="eastAsia"/>
          <w:sz w:val="32"/>
          <w:szCs w:val="32"/>
        </w:rPr>
        <w:t>，确保全年桂源电网电力供需平衡。</w:t>
      </w:r>
    </w:p>
    <w:p w:rsidR="00CA3B89" w:rsidRPr="00CA3B89" w:rsidRDefault="00CA3B89" w:rsidP="00CA3B89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A3B89">
        <w:rPr>
          <w:rFonts w:ascii="仿宋_GB2312" w:eastAsia="仿宋_GB2312" w:hAnsi="仿宋_GB2312" w:cs="仿宋_GB2312" w:hint="eastAsia"/>
          <w:sz w:val="32"/>
          <w:szCs w:val="32"/>
        </w:rPr>
        <w:t>在实施错避峰、限电时，按照《201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CA3B89">
        <w:rPr>
          <w:rFonts w:ascii="仿宋_GB2312" w:eastAsia="仿宋_GB2312" w:hAnsi="仿宋_GB2312" w:cs="仿宋_GB2312" w:hint="eastAsia"/>
          <w:sz w:val="32"/>
          <w:szCs w:val="32"/>
        </w:rPr>
        <w:t>年桂源电网有序用电</w:t>
      </w:r>
      <w:r>
        <w:rPr>
          <w:rFonts w:ascii="仿宋_GB2312" w:eastAsia="仿宋_GB2312" w:hAnsi="仿宋_GB2312" w:cs="仿宋_GB2312" w:hint="eastAsia"/>
          <w:sz w:val="32"/>
          <w:szCs w:val="32"/>
        </w:rPr>
        <w:t>序位</w:t>
      </w:r>
      <w:r w:rsidRPr="00CA3B89">
        <w:rPr>
          <w:rFonts w:ascii="仿宋_GB2312" w:eastAsia="仿宋_GB2312" w:hAnsi="仿宋_GB2312" w:cs="仿宋_GB2312" w:hint="eastAsia"/>
          <w:sz w:val="32"/>
          <w:szCs w:val="32"/>
        </w:rPr>
        <w:t>表》执行，见表如下：</w:t>
      </w:r>
    </w:p>
    <w:p w:rsidR="00492A22" w:rsidRPr="00CA3B89" w:rsidRDefault="00492A22" w:rsidP="00CA3B89">
      <w:pPr>
        <w:widowControl/>
        <w:ind w:firstLineChars="650" w:firstLine="2088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CA3B89"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201</w:t>
      </w:r>
      <w:r w:rsidRPr="00CA3B8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7年</w:t>
      </w:r>
      <w:r w:rsidR="008D7C15" w:rsidRPr="00CA3B8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桂源</w:t>
      </w:r>
      <w:r w:rsidR="00385B49" w:rsidRPr="00CA3B8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电网</w:t>
      </w:r>
      <w:r w:rsidRPr="00CA3B89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有序用电序位表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701"/>
        <w:gridCol w:w="1843"/>
        <w:gridCol w:w="2836"/>
      </w:tblGrid>
      <w:tr w:rsidR="00016448" w:rsidRPr="00385B49" w:rsidTr="00527E77">
        <w:tc>
          <w:tcPr>
            <w:tcW w:w="959" w:type="dxa"/>
            <w:vAlign w:val="center"/>
          </w:tcPr>
          <w:p w:rsidR="00932D67" w:rsidRPr="00CA3B89" w:rsidRDefault="00932D67" w:rsidP="00527E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CA3B8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932D67" w:rsidRPr="00CA3B89" w:rsidRDefault="00932D67" w:rsidP="00BD328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CA3B8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变电站</w:t>
            </w:r>
          </w:p>
        </w:tc>
        <w:tc>
          <w:tcPr>
            <w:tcW w:w="1701" w:type="dxa"/>
            <w:vAlign w:val="center"/>
          </w:tcPr>
          <w:p w:rsidR="00932D67" w:rsidRPr="00CA3B89" w:rsidRDefault="00932D67" w:rsidP="00BD328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CA3B8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线路名称</w:t>
            </w:r>
          </w:p>
        </w:tc>
        <w:tc>
          <w:tcPr>
            <w:tcW w:w="1843" w:type="dxa"/>
          </w:tcPr>
          <w:p w:rsidR="00932D67" w:rsidRPr="00CA3B89" w:rsidRDefault="00932D67" w:rsidP="00BD328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CA3B8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线路负荷（MW）</w:t>
            </w:r>
          </w:p>
        </w:tc>
        <w:tc>
          <w:tcPr>
            <w:tcW w:w="2836" w:type="dxa"/>
            <w:vAlign w:val="center"/>
          </w:tcPr>
          <w:p w:rsidR="00932D67" w:rsidRPr="00CA3B89" w:rsidRDefault="00932D67" w:rsidP="00BD328B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32"/>
                <w:szCs w:val="32"/>
              </w:rPr>
            </w:pPr>
            <w:r w:rsidRPr="00CA3B89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CB78CF" w:rsidRPr="00385B49" w:rsidTr="004312E6">
        <w:tc>
          <w:tcPr>
            <w:tcW w:w="959" w:type="dxa"/>
            <w:vAlign w:val="center"/>
          </w:tcPr>
          <w:p w:rsidR="00CB78CF" w:rsidRPr="00385B49" w:rsidRDefault="00706B35" w:rsidP="00527E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CB78CF" w:rsidRPr="00385B49" w:rsidRDefault="00CB78CF" w:rsidP="00EE4DD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道石站</w:t>
            </w:r>
            <w:proofErr w:type="gramEnd"/>
          </w:p>
        </w:tc>
        <w:tc>
          <w:tcPr>
            <w:tcW w:w="1701" w:type="dxa"/>
            <w:vAlign w:val="center"/>
          </w:tcPr>
          <w:p w:rsidR="00CB78CF" w:rsidRPr="00385B49" w:rsidRDefault="00CB78CF" w:rsidP="00EE4DD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城道线</w:t>
            </w:r>
          </w:p>
        </w:tc>
        <w:tc>
          <w:tcPr>
            <w:tcW w:w="1843" w:type="dxa"/>
            <w:vAlign w:val="center"/>
          </w:tcPr>
          <w:p w:rsidR="00CB78CF" w:rsidRPr="00385B49" w:rsidRDefault="00CB78CF" w:rsidP="00EE4DD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0.57</w:t>
            </w:r>
          </w:p>
        </w:tc>
        <w:tc>
          <w:tcPr>
            <w:tcW w:w="2836" w:type="dxa"/>
          </w:tcPr>
          <w:p w:rsidR="00CB78CF" w:rsidRPr="00385B49" w:rsidRDefault="00CB78CF" w:rsidP="00CB78C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78CF" w:rsidRPr="00385B49" w:rsidTr="004312E6">
        <w:tc>
          <w:tcPr>
            <w:tcW w:w="959" w:type="dxa"/>
            <w:vAlign w:val="center"/>
          </w:tcPr>
          <w:p w:rsidR="00CB78CF" w:rsidRPr="00385B49" w:rsidRDefault="00706B35" w:rsidP="00527E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CB78CF" w:rsidRPr="00385B49" w:rsidRDefault="00CB78CF" w:rsidP="00EE4DD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道石站</w:t>
            </w:r>
            <w:proofErr w:type="gramEnd"/>
          </w:p>
        </w:tc>
        <w:tc>
          <w:tcPr>
            <w:tcW w:w="1701" w:type="dxa"/>
            <w:vAlign w:val="center"/>
          </w:tcPr>
          <w:p w:rsidR="00CB78CF" w:rsidRPr="00385B49" w:rsidRDefault="00CB78CF" w:rsidP="00EE4DD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道南线</w:t>
            </w:r>
          </w:p>
        </w:tc>
        <w:tc>
          <w:tcPr>
            <w:tcW w:w="1843" w:type="dxa"/>
            <w:vAlign w:val="center"/>
          </w:tcPr>
          <w:p w:rsidR="00CB78CF" w:rsidRPr="00385B49" w:rsidRDefault="00CB78CF" w:rsidP="00EE4DD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2.8</w:t>
            </w:r>
          </w:p>
        </w:tc>
        <w:tc>
          <w:tcPr>
            <w:tcW w:w="2836" w:type="dxa"/>
          </w:tcPr>
          <w:p w:rsidR="00CB78CF" w:rsidRPr="00385B49" w:rsidRDefault="00CB78CF" w:rsidP="00CB78C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B78CF" w:rsidRPr="00385B49" w:rsidTr="00527E77">
        <w:tc>
          <w:tcPr>
            <w:tcW w:w="959" w:type="dxa"/>
            <w:vAlign w:val="center"/>
          </w:tcPr>
          <w:p w:rsidR="00CB78CF" w:rsidRPr="00385B49" w:rsidRDefault="00706B35" w:rsidP="00527E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CB78CF" w:rsidRPr="00385B49" w:rsidRDefault="00CB78CF" w:rsidP="0080344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贺街变</w:t>
            </w:r>
            <w:proofErr w:type="gramEnd"/>
          </w:p>
        </w:tc>
        <w:tc>
          <w:tcPr>
            <w:tcW w:w="1701" w:type="dxa"/>
            <w:vAlign w:val="center"/>
          </w:tcPr>
          <w:p w:rsidR="00CB78CF" w:rsidRPr="00385B49" w:rsidRDefault="00CB78CF" w:rsidP="0080344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螺桥线</w:t>
            </w:r>
            <w:proofErr w:type="gramEnd"/>
          </w:p>
        </w:tc>
        <w:tc>
          <w:tcPr>
            <w:tcW w:w="1843" w:type="dxa"/>
            <w:vAlign w:val="center"/>
          </w:tcPr>
          <w:p w:rsidR="00CB78CF" w:rsidRPr="00385B49" w:rsidRDefault="00CB78CF" w:rsidP="00527E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836" w:type="dxa"/>
          </w:tcPr>
          <w:p w:rsidR="00CB78CF" w:rsidRPr="00385B49" w:rsidRDefault="00185124" w:rsidP="00CB78C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闽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鑫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砖厂、闽东贵砖厂、金石粉体等</w:t>
            </w:r>
          </w:p>
        </w:tc>
      </w:tr>
      <w:tr w:rsidR="00CB78CF" w:rsidRPr="00385B49" w:rsidTr="00527E77">
        <w:tc>
          <w:tcPr>
            <w:tcW w:w="959" w:type="dxa"/>
            <w:vAlign w:val="center"/>
          </w:tcPr>
          <w:p w:rsidR="00CB78CF" w:rsidRPr="00385B49" w:rsidRDefault="00706B35" w:rsidP="00527E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CB78CF" w:rsidRPr="00385B49" w:rsidRDefault="00CB78CF" w:rsidP="0080344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高洞</w:t>
            </w: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变</w:t>
            </w:r>
            <w:proofErr w:type="gramEnd"/>
          </w:p>
        </w:tc>
        <w:tc>
          <w:tcPr>
            <w:tcW w:w="1701" w:type="dxa"/>
            <w:vAlign w:val="center"/>
          </w:tcPr>
          <w:p w:rsidR="00CB78CF" w:rsidRPr="00385B49" w:rsidRDefault="00CB78CF" w:rsidP="0080344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古园</w:t>
            </w: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线</w:t>
            </w:r>
          </w:p>
        </w:tc>
        <w:tc>
          <w:tcPr>
            <w:tcW w:w="1843" w:type="dxa"/>
            <w:vAlign w:val="center"/>
          </w:tcPr>
          <w:p w:rsidR="00CB78CF" w:rsidRPr="00385B49" w:rsidRDefault="00CB78CF" w:rsidP="00CB78C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58</w:t>
            </w:r>
          </w:p>
        </w:tc>
        <w:tc>
          <w:tcPr>
            <w:tcW w:w="2836" w:type="dxa"/>
          </w:tcPr>
          <w:p w:rsidR="00CB78CF" w:rsidRPr="00385B49" w:rsidRDefault="00185124" w:rsidP="0080344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商矿业</w:t>
            </w:r>
          </w:p>
        </w:tc>
      </w:tr>
      <w:tr w:rsidR="00CB78CF" w:rsidRPr="00385B49" w:rsidTr="00527E77">
        <w:tc>
          <w:tcPr>
            <w:tcW w:w="959" w:type="dxa"/>
            <w:vAlign w:val="center"/>
          </w:tcPr>
          <w:p w:rsidR="00CB78CF" w:rsidRPr="00385B49" w:rsidRDefault="00706B35" w:rsidP="00527E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CB78CF" w:rsidRPr="00385B49" w:rsidRDefault="00CB78CF" w:rsidP="0080344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新村变</w:t>
            </w:r>
          </w:p>
        </w:tc>
        <w:tc>
          <w:tcPr>
            <w:tcW w:w="1701" w:type="dxa"/>
            <w:vAlign w:val="center"/>
          </w:tcPr>
          <w:p w:rsidR="00CB78CF" w:rsidRPr="00385B49" w:rsidRDefault="00CB78CF" w:rsidP="0080344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新北线</w:t>
            </w:r>
          </w:p>
        </w:tc>
        <w:tc>
          <w:tcPr>
            <w:tcW w:w="1843" w:type="dxa"/>
            <w:vAlign w:val="center"/>
          </w:tcPr>
          <w:p w:rsidR="00CB78CF" w:rsidRPr="00385B49" w:rsidRDefault="00CB78CF" w:rsidP="00527E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0.36</w:t>
            </w:r>
          </w:p>
        </w:tc>
        <w:tc>
          <w:tcPr>
            <w:tcW w:w="2836" w:type="dxa"/>
          </w:tcPr>
          <w:p w:rsidR="00CB78CF" w:rsidRDefault="00CB78CF" w:rsidP="00F076B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新辉瓷厂</w:t>
            </w:r>
          </w:p>
          <w:p w:rsidR="00CB78CF" w:rsidRPr="00385B49" w:rsidRDefault="00CB78CF" w:rsidP="00F076B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园林瓷厂</w:t>
            </w:r>
          </w:p>
        </w:tc>
      </w:tr>
      <w:tr w:rsidR="00CB78CF" w:rsidRPr="00385B49" w:rsidTr="00F076BA">
        <w:tc>
          <w:tcPr>
            <w:tcW w:w="959" w:type="dxa"/>
            <w:vAlign w:val="center"/>
          </w:tcPr>
          <w:p w:rsidR="00CB78CF" w:rsidRPr="00385B49" w:rsidRDefault="00706B35" w:rsidP="00527E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CB78CF" w:rsidRPr="00385B49" w:rsidRDefault="00CB78CF" w:rsidP="00F076B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仁义变</w:t>
            </w:r>
          </w:p>
        </w:tc>
        <w:tc>
          <w:tcPr>
            <w:tcW w:w="1701" w:type="dxa"/>
            <w:vAlign w:val="center"/>
          </w:tcPr>
          <w:p w:rsidR="00CB78CF" w:rsidRPr="00385B49" w:rsidRDefault="00CB78CF" w:rsidP="00F076B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大桂山线</w:t>
            </w:r>
          </w:p>
        </w:tc>
        <w:tc>
          <w:tcPr>
            <w:tcW w:w="1843" w:type="dxa"/>
            <w:vAlign w:val="center"/>
          </w:tcPr>
          <w:p w:rsidR="00CB78CF" w:rsidRPr="00385B49" w:rsidRDefault="00CB78CF" w:rsidP="00527E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1.8</w:t>
            </w:r>
          </w:p>
        </w:tc>
        <w:tc>
          <w:tcPr>
            <w:tcW w:w="2836" w:type="dxa"/>
          </w:tcPr>
          <w:p w:rsidR="00CB78CF" w:rsidRPr="00385B49" w:rsidRDefault="00CB78CF" w:rsidP="00F076B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金顺矿业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金州矿业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、福安矿业</w:t>
            </w: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等</w:t>
            </w:r>
          </w:p>
        </w:tc>
      </w:tr>
      <w:tr w:rsidR="00CB78CF" w:rsidRPr="00385B49" w:rsidTr="00527E77">
        <w:tc>
          <w:tcPr>
            <w:tcW w:w="959" w:type="dxa"/>
            <w:vAlign w:val="center"/>
          </w:tcPr>
          <w:p w:rsidR="00CB78CF" w:rsidRPr="00385B49" w:rsidRDefault="00706B35" w:rsidP="00527E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7</w:t>
            </w:r>
          </w:p>
        </w:tc>
        <w:tc>
          <w:tcPr>
            <w:tcW w:w="1559" w:type="dxa"/>
          </w:tcPr>
          <w:p w:rsidR="00CB78CF" w:rsidRPr="00385B49" w:rsidRDefault="00CB78CF" w:rsidP="0080344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铺门变</w:t>
            </w:r>
          </w:p>
        </w:tc>
        <w:tc>
          <w:tcPr>
            <w:tcW w:w="1701" w:type="dxa"/>
          </w:tcPr>
          <w:p w:rsidR="00CB78CF" w:rsidRPr="00385B49" w:rsidRDefault="00CB78CF" w:rsidP="0080344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中华线</w:t>
            </w:r>
          </w:p>
        </w:tc>
        <w:tc>
          <w:tcPr>
            <w:tcW w:w="1843" w:type="dxa"/>
            <w:vAlign w:val="center"/>
          </w:tcPr>
          <w:p w:rsidR="00CB78CF" w:rsidRPr="00385B49" w:rsidRDefault="00CB78CF" w:rsidP="00527E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1.4</w:t>
            </w:r>
          </w:p>
        </w:tc>
        <w:tc>
          <w:tcPr>
            <w:tcW w:w="2836" w:type="dxa"/>
            <w:vAlign w:val="center"/>
          </w:tcPr>
          <w:p w:rsidR="00CB78CF" w:rsidRPr="00385B49" w:rsidRDefault="00CB78CF" w:rsidP="00803446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贺福砖厂</w:t>
            </w:r>
          </w:p>
        </w:tc>
      </w:tr>
      <w:tr w:rsidR="00CB78CF" w:rsidRPr="00385B49" w:rsidTr="00F076BA">
        <w:tc>
          <w:tcPr>
            <w:tcW w:w="959" w:type="dxa"/>
            <w:vAlign w:val="center"/>
          </w:tcPr>
          <w:p w:rsidR="00CB78CF" w:rsidRPr="00385B49" w:rsidRDefault="00706B35" w:rsidP="00527E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CB78CF" w:rsidRPr="00385B49" w:rsidRDefault="00CB78CF" w:rsidP="0001087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蔗区变</w:t>
            </w:r>
          </w:p>
        </w:tc>
        <w:tc>
          <w:tcPr>
            <w:tcW w:w="1701" w:type="dxa"/>
            <w:vAlign w:val="center"/>
          </w:tcPr>
          <w:p w:rsidR="00CB78CF" w:rsidRPr="00385B49" w:rsidRDefault="00CB78CF" w:rsidP="00F076B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保福线</w:t>
            </w:r>
          </w:p>
        </w:tc>
        <w:tc>
          <w:tcPr>
            <w:tcW w:w="1843" w:type="dxa"/>
            <w:vAlign w:val="center"/>
          </w:tcPr>
          <w:p w:rsidR="00CB78CF" w:rsidRPr="00385B49" w:rsidRDefault="00CB78CF" w:rsidP="00527E7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3.3</w:t>
            </w:r>
          </w:p>
        </w:tc>
        <w:tc>
          <w:tcPr>
            <w:tcW w:w="2836" w:type="dxa"/>
            <w:vAlign w:val="center"/>
          </w:tcPr>
          <w:p w:rsidR="00CB78CF" w:rsidRDefault="00CB78CF" w:rsidP="00F076B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长龙砖厂</w:t>
            </w:r>
          </w:p>
          <w:p w:rsidR="00CB78CF" w:rsidRPr="00385B49" w:rsidRDefault="00CB78CF" w:rsidP="00F076B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保福红砖厂</w:t>
            </w:r>
          </w:p>
        </w:tc>
      </w:tr>
      <w:tr w:rsidR="00CB78CF" w:rsidRPr="00385B49" w:rsidTr="00527E77">
        <w:tc>
          <w:tcPr>
            <w:tcW w:w="959" w:type="dxa"/>
          </w:tcPr>
          <w:p w:rsidR="00CB78CF" w:rsidRPr="00385B49" w:rsidRDefault="00CB78CF" w:rsidP="004D6DF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85B4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1559" w:type="dxa"/>
          </w:tcPr>
          <w:p w:rsidR="00CB78CF" w:rsidRPr="00385B49" w:rsidRDefault="00CB78CF" w:rsidP="004D6DF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CB78CF" w:rsidRPr="00385B49" w:rsidRDefault="00CB78CF" w:rsidP="004D6DF4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CB78CF" w:rsidRPr="00385B49" w:rsidRDefault="00CB78CF" w:rsidP="004D6DF4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11.81</w:t>
            </w:r>
          </w:p>
        </w:tc>
        <w:tc>
          <w:tcPr>
            <w:tcW w:w="2836" w:type="dxa"/>
            <w:vAlign w:val="center"/>
          </w:tcPr>
          <w:p w:rsidR="00CB78CF" w:rsidRPr="00385B49" w:rsidRDefault="00CB78CF" w:rsidP="00703478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12276" w:rsidRPr="0093440A" w:rsidRDefault="00A12276" w:rsidP="00A12276">
      <w:pPr>
        <w:widowControl/>
        <w:spacing w:line="276" w:lineRule="auto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93440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说明：</w:t>
      </w:r>
    </w:p>
    <w:p w:rsidR="00A12276" w:rsidRDefault="00A12276" w:rsidP="00A12276">
      <w:pPr>
        <w:spacing w:line="276" w:lineRule="auto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385B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1、保证城乡居民、学校、医院、党政军机关及其他涉及国计民生的重要单位用电；</w:t>
      </w:r>
      <w:r w:rsidRPr="00385B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br/>
        <w:t>2、保证重点企业生产和重点工程建设用电；</w:t>
      </w:r>
      <w:r w:rsidRPr="00385B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br/>
        <w:t>3、限制高耗能、高排放企业和产能过剩行业企业用电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A12276" w:rsidRDefault="00A12276" w:rsidP="00A12276">
      <w:pPr>
        <w:spacing w:line="276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CA3B89">
        <w:rPr>
          <w:rFonts w:ascii="仿宋_GB2312" w:eastAsia="仿宋_GB2312" w:hAnsi="仿宋_GB2312" w:cs="仿宋_GB2312" w:hint="eastAsia"/>
          <w:sz w:val="32"/>
          <w:szCs w:val="32"/>
        </w:rPr>
        <w:t>2017年贺州网区有序用电方案明细表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Pr="009C578C">
        <w:rPr>
          <w:rFonts w:ascii="仿宋_GB2312" w:eastAsia="仿宋_GB2312" w:hAnsi="仿宋_GB2312" w:cs="仿宋_GB2312" w:hint="eastAsia"/>
          <w:sz w:val="32"/>
          <w:szCs w:val="32"/>
        </w:rPr>
        <w:t>错避峰、限电指标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为10kV城道线、道南线。</w:t>
      </w:r>
    </w:p>
    <w:p w:rsidR="00375FBC" w:rsidRDefault="00A12276" w:rsidP="00A12276">
      <w:pPr>
        <w:widowControl/>
        <w:spacing w:line="276" w:lineRule="auto"/>
        <w:jc w:val="lef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5、</w:t>
      </w:r>
      <w:r w:rsidRPr="009C578C">
        <w:rPr>
          <w:rFonts w:ascii="仿宋_GB2312" w:eastAsia="仿宋_GB2312" w:hAnsi="仿宋_GB2312" w:cs="仿宋_GB2312" w:hint="eastAsia"/>
          <w:sz w:val="32"/>
          <w:szCs w:val="32"/>
        </w:rPr>
        <w:t>《2017年桂东电网超计划用电限电序位表》错避峰、限电指标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8MW。</w:t>
      </w:r>
    </w:p>
    <w:p w:rsidR="00F87AFE" w:rsidRPr="000539C9" w:rsidRDefault="000539C9">
      <w:pPr>
        <w:rPr>
          <w:rFonts w:ascii="仿宋_GB2312" w:eastAsia="仿宋_GB2312" w:hAnsi="仿宋_GB2312" w:cs="仿宋_GB2312"/>
          <w:sz w:val="32"/>
          <w:szCs w:val="32"/>
        </w:rPr>
      </w:pPr>
      <w:r w:rsidRPr="000539C9">
        <w:rPr>
          <w:rFonts w:ascii="仿宋_GB2312" w:eastAsia="仿宋_GB2312" w:hAnsi="仿宋_GB2312" w:cs="仿宋_GB2312" w:hint="eastAsia"/>
          <w:sz w:val="32"/>
          <w:szCs w:val="32"/>
        </w:rPr>
        <w:t>6、</w:t>
      </w:r>
      <w:r w:rsidRPr="009C578C">
        <w:rPr>
          <w:rFonts w:ascii="仿宋_GB2312" w:eastAsia="仿宋_GB2312" w:hAnsi="仿宋_GB2312" w:cs="仿宋_GB2312" w:hint="eastAsia"/>
          <w:sz w:val="32"/>
          <w:szCs w:val="32"/>
        </w:rPr>
        <w:t>错避峰、</w:t>
      </w:r>
      <w:r>
        <w:rPr>
          <w:rFonts w:ascii="仿宋_GB2312" w:eastAsia="仿宋_GB2312" w:hAnsi="仿宋_GB2312" w:cs="仿宋_GB2312" w:hint="eastAsia"/>
          <w:sz w:val="32"/>
          <w:szCs w:val="32"/>
        </w:rPr>
        <w:t>限电时按表中所列序号的先后顺序执行。</w:t>
      </w:r>
    </w:p>
    <w:p w:rsidR="0093440A" w:rsidRDefault="0093440A"/>
    <w:p w:rsidR="0093440A" w:rsidRDefault="0093440A"/>
    <w:p w:rsidR="00A12276" w:rsidRDefault="00A12276"/>
    <w:p w:rsidR="00A12276" w:rsidRDefault="00A12276"/>
    <w:p w:rsidR="0093440A" w:rsidRDefault="0093440A"/>
    <w:p w:rsidR="0093440A" w:rsidRPr="0093440A" w:rsidRDefault="0093440A" w:rsidP="0093440A">
      <w:pPr>
        <w:spacing w:line="276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</w:rPr>
        <w:t xml:space="preserve">                                 </w:t>
      </w:r>
      <w:r w:rsidRPr="0093440A">
        <w:rPr>
          <w:rFonts w:ascii="仿宋_GB2312" w:eastAsia="仿宋_GB2312" w:hAnsi="仿宋_GB2312" w:cs="仿宋_GB2312" w:hint="eastAsia"/>
          <w:sz w:val="32"/>
          <w:szCs w:val="32"/>
        </w:rPr>
        <w:t>贺州市桂源</w:t>
      </w:r>
      <w:proofErr w:type="gramStart"/>
      <w:r w:rsidRPr="0093440A">
        <w:rPr>
          <w:rFonts w:ascii="仿宋_GB2312" w:eastAsia="仿宋_GB2312" w:hAnsi="仿宋_GB2312" w:cs="仿宋_GB2312" w:hint="eastAsia"/>
          <w:sz w:val="32"/>
          <w:szCs w:val="32"/>
        </w:rPr>
        <w:t>水利电</w:t>
      </w:r>
      <w:proofErr w:type="gramEnd"/>
      <w:r w:rsidRPr="0093440A">
        <w:rPr>
          <w:rFonts w:ascii="仿宋_GB2312" w:eastAsia="仿宋_GB2312" w:hAnsi="仿宋_GB2312" w:cs="仿宋_GB2312" w:hint="eastAsia"/>
          <w:sz w:val="32"/>
          <w:szCs w:val="32"/>
        </w:rPr>
        <w:t>业有限公司</w:t>
      </w:r>
    </w:p>
    <w:p w:rsidR="0093440A" w:rsidRPr="0093440A" w:rsidRDefault="0093440A" w:rsidP="0093440A">
      <w:pPr>
        <w:spacing w:line="276" w:lineRule="auto"/>
        <w:rPr>
          <w:rFonts w:ascii="仿宋_GB2312" w:eastAsia="仿宋_GB2312" w:hAnsi="仿宋_GB2312" w:cs="仿宋_GB2312"/>
          <w:sz w:val="32"/>
          <w:szCs w:val="32"/>
        </w:rPr>
      </w:pPr>
      <w:r w:rsidRPr="0093440A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 w:rsidRPr="0093440A">
        <w:rPr>
          <w:rFonts w:ascii="仿宋_GB2312" w:eastAsia="仿宋_GB2312" w:hAnsi="仿宋_GB2312" w:cs="仿宋_GB2312" w:hint="eastAsia"/>
          <w:sz w:val="32"/>
          <w:szCs w:val="32"/>
        </w:rPr>
        <w:t>2017年3月</w:t>
      </w:r>
      <w:r w:rsidR="00223A22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93440A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3440A" w:rsidRPr="0093440A" w:rsidSect="00BD328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A32" w:rsidRDefault="00712A32" w:rsidP="00492A22">
      <w:r>
        <w:separator/>
      </w:r>
    </w:p>
  </w:endnote>
  <w:endnote w:type="continuationSeparator" w:id="0">
    <w:p w:rsidR="00712A32" w:rsidRDefault="00712A32" w:rsidP="00492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A32" w:rsidRDefault="00712A32" w:rsidP="00492A22">
      <w:r>
        <w:separator/>
      </w:r>
    </w:p>
  </w:footnote>
  <w:footnote w:type="continuationSeparator" w:id="0">
    <w:p w:rsidR="00712A32" w:rsidRDefault="00712A32" w:rsidP="00492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7A6D"/>
    <w:multiLevelType w:val="singleLevel"/>
    <w:tmpl w:val="53047A6D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3054CC6"/>
    <w:multiLevelType w:val="singleLevel"/>
    <w:tmpl w:val="53054CC6"/>
    <w:lvl w:ilvl="0">
      <w:start w:val="3"/>
      <w:numFmt w:val="decimal"/>
      <w:suff w:val="nothing"/>
      <w:lvlText w:val="%1．"/>
      <w:lvlJc w:val="left"/>
    </w:lvl>
  </w:abstractNum>
  <w:abstractNum w:abstractNumId="2">
    <w:nsid w:val="530603B0"/>
    <w:multiLevelType w:val="singleLevel"/>
    <w:tmpl w:val="530603B0"/>
    <w:lvl w:ilvl="0">
      <w:start w:val="1"/>
      <w:numFmt w:val="chineseCounting"/>
      <w:suff w:val="nothing"/>
      <w:lvlText w:val="（%1）"/>
      <w:lvlJc w:val="left"/>
    </w:lvl>
  </w:abstractNum>
  <w:abstractNum w:abstractNumId="3">
    <w:nsid w:val="530605A9"/>
    <w:multiLevelType w:val="singleLevel"/>
    <w:tmpl w:val="530605A9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A22"/>
    <w:rsid w:val="00010871"/>
    <w:rsid w:val="00016448"/>
    <w:rsid w:val="000539C9"/>
    <w:rsid w:val="000B21DE"/>
    <w:rsid w:val="00185124"/>
    <w:rsid w:val="00223A22"/>
    <w:rsid w:val="002B0572"/>
    <w:rsid w:val="002B362B"/>
    <w:rsid w:val="0032136F"/>
    <w:rsid w:val="00325FE1"/>
    <w:rsid w:val="00375FBC"/>
    <w:rsid w:val="00385B49"/>
    <w:rsid w:val="003D436F"/>
    <w:rsid w:val="00467032"/>
    <w:rsid w:val="00492A22"/>
    <w:rsid w:val="00527E77"/>
    <w:rsid w:val="005B36AF"/>
    <w:rsid w:val="005E5C3F"/>
    <w:rsid w:val="00703478"/>
    <w:rsid w:val="00706B35"/>
    <w:rsid w:val="00712A32"/>
    <w:rsid w:val="00722443"/>
    <w:rsid w:val="007A020F"/>
    <w:rsid w:val="007D074C"/>
    <w:rsid w:val="0084345D"/>
    <w:rsid w:val="008776F4"/>
    <w:rsid w:val="008A6160"/>
    <w:rsid w:val="008D7C15"/>
    <w:rsid w:val="008F1BF3"/>
    <w:rsid w:val="00932D67"/>
    <w:rsid w:val="0093440A"/>
    <w:rsid w:val="00944725"/>
    <w:rsid w:val="00965234"/>
    <w:rsid w:val="009C578C"/>
    <w:rsid w:val="00A12276"/>
    <w:rsid w:val="00A12E6A"/>
    <w:rsid w:val="00A2270E"/>
    <w:rsid w:val="00A7429D"/>
    <w:rsid w:val="00AC0F11"/>
    <w:rsid w:val="00AF2D4F"/>
    <w:rsid w:val="00B24AC0"/>
    <w:rsid w:val="00B2698C"/>
    <w:rsid w:val="00B96960"/>
    <w:rsid w:val="00BD328B"/>
    <w:rsid w:val="00C1142F"/>
    <w:rsid w:val="00C40B24"/>
    <w:rsid w:val="00C660CF"/>
    <w:rsid w:val="00CA3B89"/>
    <w:rsid w:val="00CB78CF"/>
    <w:rsid w:val="00D86791"/>
    <w:rsid w:val="00DB6FF4"/>
    <w:rsid w:val="00DD7C8C"/>
    <w:rsid w:val="00E821CF"/>
    <w:rsid w:val="00ED6218"/>
    <w:rsid w:val="00F076BA"/>
    <w:rsid w:val="00F27EB6"/>
    <w:rsid w:val="00F55896"/>
    <w:rsid w:val="00F715A7"/>
    <w:rsid w:val="00F8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2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A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A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A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A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110</Words>
  <Characters>628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钟谨</dc:creator>
  <cp:keywords/>
  <dc:description/>
  <cp:lastModifiedBy>钟谨</cp:lastModifiedBy>
  <cp:revision>37</cp:revision>
  <dcterms:created xsi:type="dcterms:W3CDTF">2017-02-13T02:46:00Z</dcterms:created>
  <dcterms:modified xsi:type="dcterms:W3CDTF">2017-03-07T07:58:00Z</dcterms:modified>
</cp:coreProperties>
</file>